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5D" w:rsidRDefault="006B345D" w:rsidP="006B345D">
      <w:pPr>
        <w:pStyle w:val="1"/>
        <w:shd w:val="clear" w:color="auto" w:fill="FFFFFF"/>
        <w:rPr>
          <w:rFonts w:ascii="Arial" w:hAnsi="Arial" w:cs="Arial"/>
          <w:color w:val="000000"/>
        </w:rPr>
      </w:pPr>
      <w:r w:rsidRPr="006B345D">
        <w:rPr>
          <w:rFonts w:ascii="Arial" w:hAnsi="Arial" w:cs="Arial"/>
          <w:color w:val="007AD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 w:val="0"/>
          <w:bCs w:val="0"/>
          <w:color w:val="007AD0"/>
          <w:sz w:val="36"/>
          <w:szCs w:val="36"/>
          <w:shd w:val="clear" w:color="auto" w:fill="FFFFFF"/>
        </w:rPr>
        <w:t>Террористическая сущность радикальных структур Украины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color w:val="555555"/>
          <w:sz w:val="26"/>
          <w:szCs w:val="26"/>
          <w:shd w:val="clear" w:color="auto" w:fill="FFFFFF"/>
        </w:rPr>
        <w:t xml:space="preserve">Существует минимум 20 причин, чтобы назвать Украину </w:t>
      </w:r>
      <w:proofErr w:type="spellStart"/>
      <w:r w:rsidRPr="006B345D">
        <w:rPr>
          <w:rFonts w:ascii="Arial" w:eastAsia="Times New Roman" w:hAnsi="Arial" w:cs="Arial"/>
          <w:color w:val="555555"/>
          <w:sz w:val="26"/>
          <w:szCs w:val="26"/>
          <w:shd w:val="clear" w:color="auto" w:fill="FFFFFF"/>
        </w:rPr>
        <w:t>УГИЛом</w:t>
      </w:r>
      <w:proofErr w:type="spellEnd"/>
      <w:r w:rsidRPr="006B345D">
        <w:rPr>
          <w:rFonts w:ascii="Arial" w:eastAsia="Times New Roman" w:hAnsi="Arial" w:cs="Arial"/>
          <w:color w:val="555555"/>
          <w:sz w:val="26"/>
          <w:szCs w:val="26"/>
          <w:shd w:val="clear" w:color="auto" w:fill="FFFFFF"/>
        </w:rPr>
        <w:t>: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Прикрываются мирными жителями и детьми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, прячутся в больницах, школах, детских садах. Повсеместное использование гражданского населения в качестве "живого щита".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2.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Не только сознательно подставляют, но и терроризируют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: не дают эвакуироваться, заниматься </w:t>
      </w:r>
      <w:proofErr w:type="spell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самообеспечением</w:t>
      </w:r>
      <w:proofErr w:type="spell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, безжалостно расправляются с гражданским населением собственной страны по любому поводу и без повода, чтобы списать жертвы на </w:t>
      </w:r>
      <w:hyperlink r:id="rId4" w:tgtFrame="_blank" w:history="1">
        <w:r w:rsidRPr="006B345D">
          <w:rPr>
            <w:rFonts w:ascii="Arial" w:eastAsia="Times New Roman" w:hAnsi="Arial" w:cs="Arial"/>
            <w:color w:val="007AD0"/>
            <w:sz w:val="21"/>
            <w:u w:val="single"/>
          </w:rPr>
          <w:t>Россию</w:t>
        </w:r>
      </w:hyperlink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3.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Особенно изощрённые убийства снайперами детей и женщин, пытающихся покинуть зону военных действий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Об этом постоянно говорят ополченцы и дождавшиеся </w:t>
      </w:r>
      <w:proofErr w:type="gram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освобождения</w:t>
      </w:r>
      <w:proofErr w:type="gram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 гражданские лица.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4.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Остающиеся безнаказанными похищения, зверские пытки, избиения и убийства в чём-то заподозренных госчиновников, мэров, журналистов, </w:t>
      </w:r>
      <w:proofErr w:type="spellStart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блогеров</w:t>
      </w:r>
      <w:proofErr w:type="spellEnd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, сотрудничавших с русскими военными рядовых граждан, их родственников и членов семей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5.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Полное юридическое и фактическое бесправие украинского населения перед карательными нацистскими батальонами, торговля человеческими органами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Да, </w:t>
      </w:r>
      <w:proofErr w:type="spell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угиловцы</w:t>
      </w:r>
      <w:proofErr w:type="spell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6.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Сознательно рассматривают украинцев как "расходный материал" для осуществления кровавых провокаций против России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(</w:t>
      </w:r>
      <w:proofErr w:type="gram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Буча</w:t>
      </w:r>
      <w:proofErr w:type="gram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, Краматорск, Бородянка и далее по списку). Обстрелы – помимо ЛДНР – собственных территорий и населённых пунктов, в том числе из тактических ракетных комплексов "</w:t>
      </w:r>
      <w:proofErr w:type="spellStart"/>
      <w:proofErr w:type="gram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Точка-У</w:t>
      </w:r>
      <w:proofErr w:type="spellEnd"/>
      <w:proofErr w:type="gram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", артиллерии и миномётов (последние прячут в гражданском транспорте, машинах </w:t>
      </w:r>
      <w:hyperlink r:id="rId5" w:tgtFrame="_blank" w:history="1">
        <w:r w:rsidRPr="006B345D">
          <w:rPr>
            <w:rFonts w:ascii="Arial" w:eastAsia="Times New Roman" w:hAnsi="Arial" w:cs="Arial"/>
            <w:color w:val="007AD0"/>
            <w:sz w:val="21"/>
            <w:u w:val="single"/>
          </w:rPr>
          <w:t>скорой помощи</w:t>
        </w:r>
      </w:hyperlink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или принадлежащих западным компаниям). Чтобы обвинить в этом Россию и настроить против русских собственное население.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lastRenderedPageBreak/>
        <w:t>7.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Открытое подавление политической оппозиции в стране и свободы СМИ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На Украине запрещено практически всё. Это </w:t>
      </w:r>
      <w:proofErr w:type="gram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полный</w:t>
      </w:r>
      <w:proofErr w:type="gram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 УГИЛ.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8.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Использование садизма и грабительских наклонностей для </w:t>
      </w:r>
      <w:proofErr w:type="spellStart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очернения</w:t>
      </w:r>
      <w:proofErr w:type="spellEnd"/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 противника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(русские казнили, ограбили, изнасиловали) с помощью </w:t>
      </w:r>
      <w:proofErr w:type="spell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fldChar w:fldCharType="begin"/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instrText xml:space="preserve"> HYPERLINK "https://tsargrad.tv/articles/jeto-vam-ne-gollivud-ukraine-propisali-scenarij-igil-happy-end-zadacha-rossii_506931" \t "_blank" </w:instrTex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fldChar w:fldCharType="separate"/>
      </w:r>
      <w:r w:rsidRPr="006B345D">
        <w:rPr>
          <w:rFonts w:ascii="Tahoma" w:eastAsia="Times New Roman" w:hAnsi="Tahoma" w:cs="Tahoma"/>
          <w:color w:val="007AD0"/>
          <w:sz w:val="21"/>
          <w:u w:val="single"/>
        </w:rPr>
        <w:t>фейковых</w:t>
      </w:r>
      <w:proofErr w:type="spellEnd"/>
      <w:r w:rsidRPr="006B345D">
        <w:rPr>
          <w:rFonts w:ascii="Tahoma" w:eastAsia="Times New Roman" w:hAnsi="Tahoma" w:cs="Tahoma"/>
          <w:color w:val="007AD0"/>
          <w:sz w:val="21"/>
          <w:u w:val="single"/>
        </w:rPr>
        <w:t xml:space="preserve"> постановок в стиле "Белых касок"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fldChar w:fldCharType="end"/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под контролем западных кураторов.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9.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Абсолютное равнодушие к нуждам своего населения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: стараются не платить пенсий, зарплат, не обеспечивают продовольствием, стремясь всячески осложнить жизнь людей, рассчитывая с помощью пропаганды обратить недовольство украинцев против России.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10.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Промывание мозгов и </w:t>
      </w:r>
      <w:proofErr w:type="spellStart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индоктринация</w:t>
      </w:r>
      <w:proofErr w:type="spellEnd"/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 детей и молодёжи, их использование в боевых действиях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 Да, промывание мозгов с целью разжигания ненависти к России начинается – даже страшно сказать – с детских садов, активно продолжается в школах, детских лагерях, в том числе организованных националистами и нацистами.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11.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Использование для поднятия боевого духа экстремистской литературы, наркотиков, боевых стимулирующих веществ, культ смерти.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12.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Крайняя жестокость и непримиримое отношение к желающим сдаться в плен солдатам и офицерам ВСУ, массовые расстрелы за это "побратимов"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 Такие случаи постоянно фиксируются во время спецоперации. Часто стреляют в спину.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13.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Тотальное уничтожение инфраструктуры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(мостов, электростанций и проч.), минирование сельскохозяйственных угодий, акватории </w:t>
      </w:r>
      <w:hyperlink r:id="rId8" w:tgtFrame="_blank" w:history="1">
        <w:r w:rsidRPr="006B345D">
          <w:rPr>
            <w:rFonts w:ascii="Arial" w:eastAsia="Times New Roman" w:hAnsi="Arial" w:cs="Arial"/>
            <w:color w:val="007AD0"/>
            <w:sz w:val="21"/>
            <w:u w:val="single"/>
          </w:rPr>
          <w:t>Чёрного моря</w:t>
        </w:r>
      </w:hyperlink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и превращение в поле боя городов Украины.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14.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Подготовка провокаций на атомных объектах страны с использованием биологического и химического оружия, которые планируется повесить на Россию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Речь идёт о "творческом развитии" и расширении богатого сирийского опыта самых одиозных террористических группировок, пользующихся абсолютной </w:t>
      </w:r>
      <w:proofErr w:type="spell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медийной</w:t>
      </w:r>
      <w:proofErr w:type="spell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 поддержкой Запада.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15.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Демонстративное несоблюдение международных законов в отношении военнопленных, чудовищные пытки и издевательства над русскими солдатами, офицерами, донбасскими ополченцами, оказавшимися в их руках.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lastRenderedPageBreak/>
        <w:t>16.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Обстрелы в целях устрашения и мести совершенно мирных деревень и гражданских объектов в России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</w:t>
      </w:r>
      <w:proofErr w:type="spell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Угиловцы</w:t>
      </w:r>
      <w:proofErr w:type="spell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 делали бы это на всей территории страны, но за неимением такой возможности сосредоточились на прилегающих к Украине русских областях. Пенсионеры, дети считаются ими законными целями.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17.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Запугивание терактами на ключевых объектах инфраструктуры России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18.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</w:t>
      </w:r>
      <w:r w:rsidRPr="006B345D">
        <w:rPr>
          <w:rFonts w:ascii="Arial" w:eastAsia="Times New Roman" w:hAnsi="Arial" w:cs="Arial"/>
          <w:b/>
          <w:bCs/>
          <w:color w:val="555555"/>
          <w:sz w:val="27"/>
        </w:rPr>
        <w:t>Информационный и криминальный террор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 xml:space="preserve">. Речь идёт о "минированиях" наших СМИ, школ, самолётов и прочее, а также ориентированных на Россию жульнических </w:t>
      </w:r>
      <w:proofErr w:type="spellStart"/>
      <w:proofErr w:type="gramStart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колл-центрах</w:t>
      </w:r>
      <w:proofErr w:type="spellEnd"/>
      <w:proofErr w:type="gramEnd"/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19. Массовая фабрикация с помощью колоссального пропагандистского аппарата Запада </w:t>
      </w:r>
      <w:proofErr w:type="gramStart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зловредных</w:t>
      </w:r>
      <w:proofErr w:type="gramEnd"/>
      <w:r w:rsidRPr="006B345D">
        <w:rPr>
          <w:rFonts w:ascii="Arial" w:eastAsia="Times New Roman" w:hAnsi="Arial" w:cs="Arial"/>
          <w:b/>
          <w:bCs/>
          <w:color w:val="555555"/>
          <w:sz w:val="27"/>
        </w:rPr>
        <w:t xml:space="preserve">, совершенно диких антирусских </w:t>
      </w:r>
      <w:proofErr w:type="spellStart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фейков</w:t>
      </w:r>
      <w:proofErr w:type="spellEnd"/>
      <w:r w:rsidRPr="006B345D">
        <w:rPr>
          <w:rFonts w:ascii="Arial" w:eastAsia="Times New Roman" w:hAnsi="Arial" w:cs="Arial"/>
          <w:b/>
          <w:bCs/>
          <w:color w:val="555555"/>
          <w:sz w:val="27"/>
        </w:rPr>
        <w:t>.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 Тут даже примеров никаких приводить не надо – ими полнится интернет. Их характерная черта – тотальная лживость. </w:t>
      </w:r>
    </w:p>
    <w:p w:rsidR="006B345D" w:rsidRPr="006B345D" w:rsidRDefault="006B345D" w:rsidP="006B34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345D">
        <w:rPr>
          <w:rFonts w:ascii="Arial" w:eastAsia="Times New Roman" w:hAnsi="Arial" w:cs="Arial"/>
          <w:b/>
          <w:bCs/>
          <w:color w:val="555555"/>
          <w:sz w:val="27"/>
        </w:rPr>
        <w:t>20.</w:t>
      </w:r>
      <w:r w:rsidRPr="006B345D">
        <w:rPr>
          <w:rFonts w:ascii="Tahoma" w:eastAsia="Times New Roman" w:hAnsi="Tahoma" w:cs="Tahoma"/>
          <w:color w:val="555555"/>
          <w:sz w:val="27"/>
          <w:szCs w:val="27"/>
          <w:shd w:val="clear" w:color="auto" w:fill="FFFFFF"/>
        </w:rPr>
        <w:t> </w:t>
      </w:r>
      <w:hyperlink r:id="rId9" w:tgtFrame="_blank" w:history="1">
        <w:r w:rsidRPr="006B345D">
          <w:rPr>
            <w:rFonts w:ascii="Arial" w:eastAsia="Times New Roman" w:hAnsi="Arial" w:cs="Arial"/>
            <w:b/>
            <w:bCs/>
            <w:color w:val="007AD0"/>
            <w:sz w:val="21"/>
            <w:u w:val="single"/>
          </w:rPr>
          <w:t>Использование беженцев</w:t>
        </w:r>
      </w:hyperlink>
      <w:r w:rsidRPr="006B345D">
        <w:rPr>
          <w:rFonts w:ascii="Arial" w:eastAsia="Times New Roman" w:hAnsi="Arial" w:cs="Arial"/>
          <w:b/>
          <w:bCs/>
          <w:color w:val="555555"/>
          <w:sz w:val="27"/>
        </w:rPr>
        <w:t>, инфильтрация в их ряды боевиков, чтобы открыть "второй фронт" против России и особенно русских в Европе</w:t>
      </w:r>
      <w:r w:rsidRPr="006B345D">
        <w:rPr>
          <w:rFonts w:ascii="Arial" w:eastAsia="Times New Roman" w:hAnsi="Arial" w:cs="Arial"/>
          <w:color w:val="555555"/>
          <w:sz w:val="27"/>
          <w:szCs w:val="27"/>
          <w:shd w:val="clear" w:color="auto" w:fill="FFFFFF"/>
        </w:rPr>
        <w:t>, которые для террористов плохи все, даже те, кто не одобряет ввод войск на Украину, то ли из-за трусости, то ли по глупости. Они готовы уничтожать всё русское, в том числе культуру. </w:t>
      </w:r>
    </w:p>
    <w:p w:rsidR="000878CD" w:rsidRDefault="000878CD"/>
    <w:sectPr w:rsidR="0008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45D"/>
    <w:rsid w:val="000878CD"/>
    <w:rsid w:val="006B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45D"/>
    <w:rPr>
      <w:b/>
      <w:bCs/>
    </w:rPr>
  </w:style>
  <w:style w:type="character" w:styleId="a5">
    <w:name w:val="Hyperlink"/>
    <w:basedOn w:val="a0"/>
    <w:uiPriority w:val="99"/>
    <w:semiHidden/>
    <w:unhideWhenUsed/>
    <w:rsid w:val="006B3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yckrgcbzinq9j.ru-an.info/%D1%87%D1%91%D1%80%D0%BD%D0%BE%D0%B5-%D0%BC%D0%BE%D1%80%D0%B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b1amnebsh.ru-an.info/%D1%81%D0%BA%D0%BE%D1%80%D0%B0%D1%8F-%D0%BF%D0%BE%D0%BC%D0%BE%D1%89%D1%8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ctbsbazhbctieai.ru-an.info/" TargetMode="External"/><Relationship Id="rId9" Type="http://schemas.openxmlformats.org/officeDocument/2006/relationships/hyperlink" Target="https://tsargrad.tv/articles/vy-chto-sovsem-bezhency-iz-ukrainy-potrjasli-evropu-hamstvom-priznanija-mestnyh_50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2023-04-10T06:40:00Z</dcterms:created>
  <dcterms:modified xsi:type="dcterms:W3CDTF">2023-04-10T06:44:00Z</dcterms:modified>
</cp:coreProperties>
</file>